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0F64E" w14:textId="77777777" w:rsidR="00573BAD" w:rsidRPr="00113151" w:rsidRDefault="00573BAD" w:rsidP="00573BAD">
      <w:pPr>
        <w:tabs>
          <w:tab w:val="left" w:pos="851"/>
        </w:tabs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1315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        </w:t>
      </w:r>
      <w:r w:rsidRPr="0011315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o-RO"/>
        </w:rPr>
        <w:t xml:space="preserve">Atribuţiile prevăzute în fişa postului </w:t>
      </w:r>
      <w:r w:rsidRPr="00113151">
        <w:rPr>
          <w:rFonts w:ascii="Times New Roman" w:eastAsia="Times New Roman" w:hAnsi="Times New Roman" w:cs="Times New Roman"/>
          <w:sz w:val="24"/>
          <w:szCs w:val="24"/>
          <w:lang w:eastAsia="ro-RO"/>
        </w:rPr>
        <w:t>aferente funcţiei publice de execuţie vacante</w:t>
      </w:r>
      <w:r w:rsidRPr="001131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consilier, clasa I, grad profesional debutant sunt</w:t>
      </w:r>
      <w:r w:rsidRPr="00113151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</w:p>
    <w:p w14:paraId="0545F644" w14:textId="77777777" w:rsidR="00573BAD" w:rsidRPr="00113151" w:rsidRDefault="00573BAD" w:rsidP="00573BA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11315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înregistrează naşterile produse pe raza municipiului Braşov;</w:t>
      </w:r>
    </w:p>
    <w:p w14:paraId="68053FB4" w14:textId="77777777" w:rsidR="00573BAD" w:rsidRPr="00113151" w:rsidRDefault="00573BAD" w:rsidP="00573B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11315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întocmeşte actele de naştere în baza hotărârilor judecătoreşti de adopţie;</w:t>
      </w:r>
    </w:p>
    <w:p w14:paraId="2C69D4A7" w14:textId="77777777" w:rsidR="00573BAD" w:rsidRPr="00113151" w:rsidRDefault="00573BAD" w:rsidP="00573B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11315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întocmeşte actele de naştere în baza hotărârilor judecătoreşti de înregistrare tardivă a naşterii;</w:t>
      </w:r>
    </w:p>
    <w:p w14:paraId="730FD299" w14:textId="77777777" w:rsidR="00573BAD" w:rsidRPr="00113151" w:rsidRDefault="00573BAD" w:rsidP="00573B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11315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înregistrează căsătoriile încheiate în raza administrativ teritorială a municipiului Braşov;</w:t>
      </w:r>
    </w:p>
    <w:p w14:paraId="410F1FCF" w14:textId="77777777" w:rsidR="00573BAD" w:rsidRPr="00113151" w:rsidRDefault="00573BAD" w:rsidP="00573B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11315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înscrie menţiunile de divorţ pe baza hotărârilor judecătoreşti rămase definitive şi irevocabile;</w:t>
      </w:r>
    </w:p>
    <w:p w14:paraId="7C441526" w14:textId="77777777" w:rsidR="00573BAD" w:rsidRPr="00113151" w:rsidRDefault="00573BAD" w:rsidP="00573B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11315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înregistrează decesele produse pe raza municipiului Braşov;</w:t>
      </w:r>
    </w:p>
    <w:p w14:paraId="5AEC418C" w14:textId="77777777" w:rsidR="00573BAD" w:rsidRPr="00113151" w:rsidRDefault="00573BAD" w:rsidP="00573B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11315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întocmeşte comunicări de naşteri, comunicări de deces;</w:t>
      </w:r>
    </w:p>
    <w:p w14:paraId="349B83AF" w14:textId="77777777" w:rsidR="00573BAD" w:rsidRPr="00113151" w:rsidRDefault="00573BAD" w:rsidP="00573B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11315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întocmeşte lista certificatelor anulate, divorţurilor la Serviciul de Evidenţă a Persoanelor;</w:t>
      </w:r>
    </w:p>
    <w:p w14:paraId="4D1792A9" w14:textId="77777777" w:rsidR="00573BAD" w:rsidRPr="00113151" w:rsidRDefault="00573BAD" w:rsidP="00573B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1131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întocmeşte borderourile livretelor militare, pentru persoanele decedate şi supuse obligaţiilor militare;</w:t>
      </w:r>
    </w:p>
    <w:p w14:paraId="1C623F2E" w14:textId="77777777" w:rsidR="00573BAD" w:rsidRPr="00113151" w:rsidRDefault="00573BAD" w:rsidP="00573B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1131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întocmeşte lista persoanelor decedate, foste cu ultimul domiciliu în municipiul Braşov şi le transmite la S.C. R.I.A.L. Braşov, pentru verificarea regimului juridic al locuinţelor în conformitate cu H.C.L. nr. 51/28.02.2000;</w:t>
      </w:r>
    </w:p>
    <w:p w14:paraId="001E7CC4" w14:textId="77777777" w:rsidR="00573BAD" w:rsidRPr="00113151" w:rsidRDefault="00573BAD" w:rsidP="00573B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1131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întocmeşte lista persoanelor decedate sub 18 ani, foste cu ultimul domiciliu în municipiul Braşov, care beneficiază de alocaţii de stat şi le transmite la Agenţiei pentru Prestaţii Sociale Braşov; </w:t>
      </w:r>
    </w:p>
    <w:p w14:paraId="2CA50F65" w14:textId="77777777" w:rsidR="00573BAD" w:rsidRPr="00113151" w:rsidRDefault="00573BAD" w:rsidP="00573B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11315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întocmeşte lista persoanelor decedate cu drept de vot şi le transmite la Serviciul de Evidenţă a Persoanelor, din raza teritorială de la ultimul domiciliu, în vederea radierii din listele electorale;</w:t>
      </w:r>
    </w:p>
    <w:p w14:paraId="534C6544" w14:textId="77777777" w:rsidR="00573BAD" w:rsidRPr="00113151" w:rsidRDefault="00573BAD" w:rsidP="00573B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11315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întocmeşte opisul alfabetic precum şi registrul desfăşurător al certificatelor de stare civilă;</w:t>
      </w:r>
    </w:p>
    <w:p w14:paraId="34D5C62F" w14:textId="77777777" w:rsidR="00573BAD" w:rsidRPr="00113151" w:rsidRDefault="00573BAD" w:rsidP="00573B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11315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preia declaraţiile de bunuri pentru întocmirea sesi</w:t>
      </w:r>
      <w:r w:rsidRPr="001131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zării pentru deschiderea procedurii succesorale </w:t>
      </w:r>
      <w:r w:rsidRPr="0011315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şi le predă şefului de serviciu;</w:t>
      </w:r>
    </w:p>
    <w:p w14:paraId="0820C2CF" w14:textId="77777777" w:rsidR="00573BAD" w:rsidRPr="00113151" w:rsidRDefault="00573BAD" w:rsidP="00573B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11315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întocmeşte, înscrie  şi  expediază  menţiunile de  modificare a stării civile a persoanelor;</w:t>
      </w:r>
    </w:p>
    <w:p w14:paraId="6BDE287B" w14:textId="77777777" w:rsidR="00573BAD" w:rsidRPr="00113151" w:rsidRDefault="00573BAD" w:rsidP="00573B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1131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întocmeşte actele de stare civilă corespunzătoare, urmare aprobărilor date de Primarul Municipiului Braşov;</w:t>
      </w:r>
    </w:p>
    <w:p w14:paraId="44C3FA1C" w14:textId="77777777" w:rsidR="00573BAD" w:rsidRPr="00113151" w:rsidRDefault="00573BAD" w:rsidP="00573B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11315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soluţionează corespondenţa repartizată în termenele legale;</w:t>
      </w:r>
    </w:p>
    <w:p w14:paraId="2D5ECEBA" w14:textId="77777777" w:rsidR="00573BAD" w:rsidRPr="00113151" w:rsidRDefault="00573BAD" w:rsidP="00573BA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1131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asigură desfăşurarea activităţii peste programul normal de muncă, precum şi în zilele de repaus săptămânal, respectiv sâmbăta şi duminica, conform programărilor făcute;</w:t>
      </w:r>
    </w:p>
    <w:p w14:paraId="292D8525" w14:textId="77777777" w:rsidR="00573BAD" w:rsidRPr="00113151" w:rsidRDefault="00573BAD" w:rsidP="00573BA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1131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soluţionează cererile şi toate lucrările repartizate în termenele legale, descărcându-le în baza de date: Regist;</w:t>
      </w:r>
    </w:p>
    <w:p w14:paraId="5259B289" w14:textId="77777777" w:rsidR="00573BAD" w:rsidRPr="00113151" w:rsidRDefault="00573BAD" w:rsidP="00573B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1131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constată contravenţiile şi aplică sancţiunile la regimul actelor de stare civilă, urmărind încasarea amenzilor aplicate;</w:t>
      </w:r>
    </w:p>
    <w:p w14:paraId="5623004B" w14:textId="77777777" w:rsidR="00573BAD" w:rsidRPr="00113151" w:rsidRDefault="00573BAD" w:rsidP="00573B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1131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asigură ducerea mapelor la semnat, conform programării;</w:t>
      </w:r>
    </w:p>
    <w:p w14:paraId="17CF24E0" w14:textId="77777777" w:rsidR="00573BAD" w:rsidRPr="00113151" w:rsidRDefault="00573BAD" w:rsidP="00573B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1131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întocmeşte situaţia statistică şi o expediază cu buletinele statistice la Direcţia Judeţeană de Statistică la termenele stabilite;</w:t>
      </w:r>
    </w:p>
    <w:p w14:paraId="00C660DF" w14:textId="77777777" w:rsidR="00573BAD" w:rsidRPr="00113151" w:rsidRDefault="00573BAD" w:rsidP="00573B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1131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introduce în calculator datele cuprinse în actele înscrise în registrele de stare civilă;</w:t>
      </w:r>
    </w:p>
    <w:p w14:paraId="557F0707" w14:textId="77777777" w:rsidR="00573BAD" w:rsidRPr="00113151" w:rsidRDefault="00573BAD" w:rsidP="00573B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1131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afişează publicaţiile privind încheierea unei căsătorii;</w:t>
      </w:r>
    </w:p>
    <w:p w14:paraId="053D8458" w14:textId="77777777" w:rsidR="00573BAD" w:rsidRPr="00113151" w:rsidRDefault="00573BAD" w:rsidP="00573BA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1131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confruntă datele din documentele prezentate cu datele înscrise în cererea de divorţ, </w:t>
      </w:r>
      <w:proofErr w:type="gramStart"/>
      <w:r w:rsidRPr="001131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certificând  pentru</w:t>
      </w:r>
      <w:proofErr w:type="gramEnd"/>
      <w:r w:rsidRPr="001131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conformitate copiile depuse;</w:t>
      </w:r>
    </w:p>
    <w:p w14:paraId="240AD905" w14:textId="77777777" w:rsidR="00573BAD" w:rsidRPr="00113151" w:rsidRDefault="00573BAD" w:rsidP="00573B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  <w:r w:rsidRPr="001131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îndeplineşte orice alte sarcini dispuse de șefii ierarhic superiori în realizarea atribuțiilor de serviciu ale instituției;</w:t>
      </w:r>
    </w:p>
    <w:p w14:paraId="4F345F5F" w14:textId="77777777" w:rsidR="00573BAD" w:rsidRPr="00113151" w:rsidRDefault="00573BAD" w:rsidP="00573BAD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113151">
        <w:rPr>
          <w:rFonts w:ascii="Times New Roman" w:eastAsia="Times New Roman" w:hAnsi="Times New Roman" w:cs="Times New Roman"/>
          <w:sz w:val="24"/>
          <w:szCs w:val="24"/>
          <w:lang w:val="en-AU" w:eastAsia="ro-RO"/>
        </w:rPr>
        <w:t>27. asigură implementarea procedurilor de lucru / fişelor de proces aferente activităţii pe care o desfăşoară;</w:t>
      </w:r>
    </w:p>
    <w:p w14:paraId="273B8F16" w14:textId="77777777" w:rsidR="00573BAD" w:rsidRPr="00113151" w:rsidRDefault="00573BAD" w:rsidP="00573BAD">
      <w:pPr>
        <w:spacing w:after="0" w:line="240" w:lineRule="auto"/>
        <w:ind w:left="57" w:right="113" w:firstLine="369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11315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28. urmărește modul de soluționare a materialelor primite spre rezolvare</w:t>
      </w:r>
      <w:r w:rsidRPr="001131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;</w:t>
      </w:r>
    </w:p>
    <w:p w14:paraId="32ED1516" w14:textId="77777777" w:rsidR="00573BAD" w:rsidRPr="00113151" w:rsidRDefault="00573BAD" w:rsidP="00573BAD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11315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29. asigură şi răspunde de ducerea la îndeplinire </w:t>
      </w:r>
      <w:r w:rsidRPr="00113151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a deciziilor directorului executiv al S.P.C.L.E.P.și a dispozițiilor Primarului</w:t>
      </w:r>
      <w:r w:rsidRPr="001131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;</w:t>
      </w:r>
    </w:p>
    <w:p w14:paraId="4C4EBB84" w14:textId="77777777" w:rsidR="00573BAD" w:rsidRPr="00113151" w:rsidRDefault="00573BAD" w:rsidP="00573BAD">
      <w:pPr>
        <w:tabs>
          <w:tab w:val="left" w:pos="84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1131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30.</w:t>
      </w:r>
      <w:r w:rsidRPr="00113151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respectă normele legale pe linie de P.S.I. şi </w:t>
      </w:r>
      <w:proofErr w:type="gramStart"/>
      <w:r w:rsidRPr="00113151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P.M.</w:t>
      </w:r>
      <w:r w:rsidRPr="001131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;</w:t>
      </w:r>
      <w:proofErr w:type="gramEnd"/>
    </w:p>
    <w:p w14:paraId="037C9E95" w14:textId="77777777" w:rsidR="00573BAD" w:rsidRPr="00113151" w:rsidRDefault="00573BAD" w:rsidP="00573BAD">
      <w:pPr>
        <w:tabs>
          <w:tab w:val="left" w:pos="84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ro-RO"/>
        </w:rPr>
      </w:pPr>
      <w:r w:rsidRPr="0011315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lastRenderedPageBreak/>
        <w:t xml:space="preserve">31. </w:t>
      </w:r>
      <w:r w:rsidRPr="00113151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respectă prevederile </w:t>
      </w:r>
      <w:r w:rsidRPr="001131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ro-RO"/>
        </w:rPr>
        <w:t xml:space="preserve">Codului </w:t>
      </w:r>
      <w:proofErr w:type="gramStart"/>
      <w:r w:rsidRPr="001131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ro-RO"/>
        </w:rPr>
        <w:t>administrativ ;</w:t>
      </w:r>
      <w:proofErr w:type="gramEnd"/>
    </w:p>
    <w:p w14:paraId="5EDC759F" w14:textId="77777777" w:rsidR="00573BAD" w:rsidRPr="00113151" w:rsidRDefault="00573BAD" w:rsidP="00573BAD">
      <w:pPr>
        <w:numPr>
          <w:ilvl w:val="4"/>
          <w:numId w:val="1"/>
        </w:numPr>
        <w:tabs>
          <w:tab w:val="left" w:pos="840"/>
        </w:tabs>
        <w:spacing w:after="0" w:line="240" w:lineRule="auto"/>
        <w:ind w:hanging="317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ro-RO"/>
        </w:rPr>
      </w:pPr>
      <w:proofErr w:type="gramStart"/>
      <w:r w:rsidRPr="001131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ro-RO"/>
        </w:rPr>
        <w:t>respectă</w:t>
      </w:r>
      <w:proofErr w:type="gramEnd"/>
      <w:r w:rsidRPr="001131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ro-RO"/>
        </w:rPr>
        <w:t xml:space="preserve"> prevederile “Regulamentului Intern”</w:t>
      </w:r>
      <w:r w:rsidRPr="00113151">
        <w:rPr>
          <w:rFonts w:ascii="Times New Roman" w:eastAsia="Times New Roman" w:hAnsi="Times New Roman" w:cs="Times New Roman"/>
          <w:bCs/>
          <w:sz w:val="24"/>
          <w:szCs w:val="24"/>
          <w:lang w:val="en-US" w:eastAsia="ro-RO"/>
        </w:rPr>
        <w:t>;</w:t>
      </w:r>
    </w:p>
    <w:p w14:paraId="4A993724" w14:textId="77777777" w:rsidR="00573BAD" w:rsidRPr="00113151" w:rsidRDefault="00573BAD" w:rsidP="00573BAD">
      <w:pPr>
        <w:numPr>
          <w:ilvl w:val="4"/>
          <w:numId w:val="1"/>
        </w:numPr>
        <w:tabs>
          <w:tab w:val="left" w:pos="840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</w:pPr>
      <w:proofErr w:type="gramStart"/>
      <w:r w:rsidRPr="001131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ro-RO"/>
        </w:rPr>
        <w:t>respectă</w:t>
      </w:r>
      <w:proofErr w:type="gramEnd"/>
      <w:r w:rsidRPr="001131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ro-RO"/>
        </w:rPr>
        <w:t xml:space="preserve"> prevederile sistemului de management al calităţii implementat în cadrul S.P</w:t>
      </w:r>
      <w:r w:rsidRPr="00113151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.C.L.E.P.</w:t>
      </w:r>
    </w:p>
    <w:p w14:paraId="72E54CDF" w14:textId="77777777" w:rsidR="00573BAD" w:rsidRPr="00113151" w:rsidRDefault="00573BAD" w:rsidP="00573BAD">
      <w:pPr>
        <w:tabs>
          <w:tab w:val="left" w:pos="840"/>
        </w:tabs>
        <w:spacing w:after="0" w:line="240" w:lineRule="auto"/>
        <w:ind w:left="720" w:hanging="3174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fr-FR" w:eastAsia="ro-RO"/>
        </w:rPr>
      </w:pPr>
    </w:p>
    <w:p w14:paraId="78787F1A" w14:textId="77777777" w:rsidR="004C4529" w:rsidRDefault="004C4529"/>
    <w:sectPr w:rsidR="004C4529" w:rsidSect="00573BAD">
      <w:pgSz w:w="12240" w:h="15840" w:code="1"/>
      <w:pgMar w:top="720" w:right="720" w:bottom="993" w:left="72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04DD7"/>
    <w:multiLevelType w:val="hybridMultilevel"/>
    <w:tmpl w:val="5EA2E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16A8D"/>
    <w:multiLevelType w:val="hybridMultilevel"/>
    <w:tmpl w:val="4F0C1380"/>
    <w:lvl w:ilvl="0" w:tplc="0B446ED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15B653D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EFE2557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3" w:tplc="B8DA3B1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 w:val="0"/>
      </w:rPr>
    </w:lvl>
    <w:lvl w:ilvl="4" w:tplc="56FC91DE">
      <w:start w:val="32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0108157">
    <w:abstractNumId w:val="1"/>
  </w:num>
  <w:num w:numId="2" w16cid:durableId="755326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AD"/>
    <w:rsid w:val="004C4529"/>
    <w:rsid w:val="00573BAD"/>
    <w:rsid w:val="006A2CDB"/>
    <w:rsid w:val="006D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65CE6"/>
  <w15:chartTrackingRefBased/>
  <w15:docId w15:val="{FE43DA8D-B9B9-47F3-89B8-6B1F6C4A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BA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SPCLEP Brasov | Office</dc:creator>
  <cp:keywords/>
  <dc:description/>
  <cp:lastModifiedBy>SPCLEP Brasov | Office</cp:lastModifiedBy>
  <cp:revision>1</cp:revision>
  <dcterms:created xsi:type="dcterms:W3CDTF">2022-06-14T09:16:00Z</dcterms:created>
  <dcterms:modified xsi:type="dcterms:W3CDTF">2022-06-14T09:17:00Z</dcterms:modified>
</cp:coreProperties>
</file>